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C" w:rsidRDefault="00E5713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FC" w:rsidRPr="00C8567A" w:rsidRDefault="005077B0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Отчёт</w:t>
      </w:r>
      <w:bookmarkStart w:id="0" w:name="_GoBack"/>
      <w:bookmarkEnd w:id="0"/>
      <w:r w:rsidR="00335FFC" w:rsidRPr="00C8567A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</w:t>
      </w:r>
    </w:p>
    <w:p w:rsidR="00C8567A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депутата Думы города Костромы шестого созыва </w:t>
      </w:r>
    </w:p>
    <w:p w:rsidR="005310F9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округа №2 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Невского И.В.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за 201</w:t>
      </w:r>
      <w:r w:rsidR="001616C9">
        <w:rPr>
          <w:rFonts w:ascii="Times New Roman" w:hAnsi="Times New Roman" w:cs="Times New Roman"/>
          <w:b/>
          <w:sz w:val="28"/>
          <w:szCs w:val="28"/>
        </w:rPr>
        <w:t>8</w:t>
      </w:r>
      <w:r w:rsidRPr="00C856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FFC">
        <w:rPr>
          <w:rFonts w:ascii="Times New Roman" w:hAnsi="Times New Roman" w:cs="Times New Roman"/>
          <w:sz w:val="28"/>
          <w:szCs w:val="28"/>
        </w:rPr>
        <w:t>За прошедши</w:t>
      </w:r>
      <w:r>
        <w:rPr>
          <w:rFonts w:ascii="Times New Roman" w:hAnsi="Times New Roman" w:cs="Times New Roman"/>
          <w:sz w:val="28"/>
          <w:szCs w:val="28"/>
        </w:rPr>
        <w:t xml:space="preserve">й год ко мне поступило более </w:t>
      </w:r>
      <w:r w:rsidR="001616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обращений от жителей округа  №2 г. Костромы, с наиболее наболевшими вопросами, а именно: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10F9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3CA3">
        <w:rPr>
          <w:rFonts w:ascii="Times New Roman" w:hAnsi="Times New Roman" w:cs="Times New Roman"/>
          <w:sz w:val="28"/>
          <w:szCs w:val="28"/>
        </w:rPr>
        <w:t>ридомовых территорий, о</w:t>
      </w:r>
      <w:r>
        <w:rPr>
          <w:rFonts w:ascii="Times New Roman" w:hAnsi="Times New Roman" w:cs="Times New Roman"/>
          <w:sz w:val="28"/>
          <w:szCs w:val="28"/>
        </w:rPr>
        <w:t>рганизация уличного освещения, обустройство детских спортивных площадок, асфальтирование придомовой территории;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5D62">
        <w:rPr>
          <w:rFonts w:ascii="Times New Roman" w:hAnsi="Times New Roman" w:cs="Times New Roman"/>
          <w:sz w:val="28"/>
          <w:szCs w:val="28"/>
        </w:rPr>
        <w:t>вопросы организации</w:t>
      </w:r>
      <w:r w:rsidRPr="00335FFC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ижения общественного транспорта;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вопросы капитального ремонта домов</w:t>
      </w:r>
      <w:r w:rsidRPr="00335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вопросы расселения жителей домов, признанных аварийными.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5FFC">
        <w:rPr>
          <w:rFonts w:ascii="Times New Roman" w:hAnsi="Times New Roman" w:cs="Times New Roman"/>
          <w:sz w:val="28"/>
          <w:szCs w:val="28"/>
        </w:rPr>
        <w:t>оказание мер социальной поддержки ветеранам, инвалидам и лицам, оказавшим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5FFC">
        <w:rPr>
          <w:rFonts w:ascii="Times New Roman" w:hAnsi="Times New Roman" w:cs="Times New Roman"/>
          <w:sz w:val="28"/>
          <w:szCs w:val="28"/>
        </w:rPr>
        <w:t xml:space="preserve">обеспечение детей местами в </w:t>
      </w:r>
      <w:r>
        <w:rPr>
          <w:rFonts w:ascii="Times New Roman" w:hAnsi="Times New Roman" w:cs="Times New Roman"/>
          <w:sz w:val="28"/>
          <w:szCs w:val="28"/>
        </w:rPr>
        <w:t>детских дошкольных учреждениях;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текущ</w:t>
      </w:r>
      <w:r w:rsidR="008E6B3C">
        <w:rPr>
          <w:rFonts w:ascii="Times New Roman" w:hAnsi="Times New Roman" w:cs="Times New Roman"/>
          <w:sz w:val="28"/>
          <w:szCs w:val="28"/>
        </w:rPr>
        <w:t xml:space="preserve">его ремонта домов,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коммунальными службами города;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5F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опросы обеспечения правопорядка, вопросы организации безопасного дорожного движения. </w:t>
      </w:r>
    </w:p>
    <w:p w:rsidR="008B71D0" w:rsidRDefault="008B71D0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FFC"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внимания! По ряду вопросов б</w:t>
      </w:r>
      <w:r>
        <w:rPr>
          <w:rFonts w:ascii="Times New Roman" w:hAnsi="Times New Roman" w:cs="Times New Roman"/>
          <w:sz w:val="28"/>
          <w:szCs w:val="28"/>
        </w:rPr>
        <w:t xml:space="preserve">ыли сделаны депутатские запросы, даны необходимые разъяснения и оказана консультативная помощь. </w:t>
      </w:r>
      <w:r w:rsidR="008E6B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яд вопросов был решен собственными силами. </w:t>
      </w:r>
    </w:p>
    <w:p w:rsidR="00C63C64" w:rsidRDefault="008E6B3C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письменных обращений  </w:t>
      </w:r>
      <w:r w:rsidR="00C8567A">
        <w:rPr>
          <w:rFonts w:ascii="Times New Roman" w:hAnsi="Times New Roman" w:cs="Times New Roman"/>
          <w:sz w:val="28"/>
          <w:szCs w:val="28"/>
        </w:rPr>
        <w:t>от жителей округа</w:t>
      </w:r>
      <w:r>
        <w:rPr>
          <w:rFonts w:ascii="Times New Roman" w:hAnsi="Times New Roman" w:cs="Times New Roman"/>
          <w:sz w:val="28"/>
          <w:szCs w:val="28"/>
        </w:rPr>
        <w:t xml:space="preserve">  поступали вопросы по телефону.  Всем обратившимся гражданам </w:t>
      </w:r>
      <w:r w:rsidR="000468E3">
        <w:rPr>
          <w:rFonts w:ascii="Times New Roman" w:hAnsi="Times New Roman" w:cs="Times New Roman"/>
          <w:sz w:val="28"/>
          <w:szCs w:val="28"/>
        </w:rPr>
        <w:t xml:space="preserve"> была оказана консультативная поддержка, в случае необходимости даны разъяснения  и рекомендации  в  дальнейших действиях.</w:t>
      </w:r>
    </w:p>
    <w:p w:rsidR="000468E3" w:rsidRPr="00335FFC" w:rsidRDefault="000468E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6723"/>
        <w:gridCol w:w="1875"/>
      </w:tblGrid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5310F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Проведено приемов на округе</w:t>
            </w:r>
          </w:p>
        </w:tc>
        <w:tc>
          <w:tcPr>
            <w:tcW w:w="1875" w:type="dxa"/>
          </w:tcPr>
          <w:p w:rsidR="00C04F76" w:rsidRPr="00C04F76" w:rsidRDefault="00C04F76" w:rsidP="00F34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Принято жителей депутатом и помощником</w:t>
            </w:r>
          </w:p>
        </w:tc>
        <w:tc>
          <w:tcPr>
            <w:tcW w:w="1875" w:type="dxa"/>
          </w:tcPr>
          <w:p w:rsidR="00C04F76" w:rsidRPr="00C04F76" w:rsidRDefault="00F34B6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Из них: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письменных  </w:t>
            </w:r>
          </w:p>
        </w:tc>
        <w:tc>
          <w:tcPr>
            <w:tcW w:w="1875" w:type="dxa"/>
          </w:tcPr>
          <w:p w:rsidR="00C04F76" w:rsidRPr="00C04F76" w:rsidRDefault="00E5431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9A7AFB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устных </w:t>
            </w:r>
          </w:p>
        </w:tc>
        <w:tc>
          <w:tcPr>
            <w:tcW w:w="1875" w:type="dxa"/>
          </w:tcPr>
          <w:p w:rsidR="00C04F76" w:rsidRPr="00C04F76" w:rsidRDefault="00F34B62" w:rsidP="009A7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Направлено запросов  по обращениям</w:t>
            </w:r>
          </w:p>
        </w:tc>
        <w:tc>
          <w:tcPr>
            <w:tcW w:w="1875" w:type="dxa"/>
          </w:tcPr>
          <w:p w:rsidR="00C04F76" w:rsidRPr="00C04F76" w:rsidRDefault="006B0953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ответов </w:t>
            </w:r>
          </w:p>
        </w:tc>
        <w:tc>
          <w:tcPr>
            <w:tcW w:w="1875" w:type="dxa"/>
          </w:tcPr>
          <w:p w:rsidR="00C04F76" w:rsidRPr="00C04F76" w:rsidRDefault="009A7AFB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4F76" w:rsidRPr="00C04F76" w:rsidTr="008B71D0">
        <w:trPr>
          <w:trHeight w:val="3029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Из общего количе</w:t>
            </w:r>
            <w:r w:rsidR="005310F9">
              <w:rPr>
                <w:rFonts w:ascii="Times New Roman" w:hAnsi="Times New Roman" w:cs="Times New Roman"/>
                <w:sz w:val="28"/>
                <w:szCs w:val="28"/>
              </w:rPr>
              <w:t>ства рассмотренных обращений</w:t>
            </w: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благоустройству придомовой территории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ремонту многоквартирных домов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иным вопросам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1616C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F76" w:rsidRPr="00C04F76" w:rsidRDefault="001616C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B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310F9" w:rsidRPr="00C04F76" w:rsidRDefault="005310F9" w:rsidP="008E6B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E3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C" w:rsidRDefault="00335FFC" w:rsidP="00B52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lastRenderedPageBreak/>
        <w:t>На засе</w:t>
      </w:r>
      <w:r w:rsidR="000468E3">
        <w:rPr>
          <w:rFonts w:ascii="Times New Roman" w:hAnsi="Times New Roman" w:cs="Times New Roman"/>
          <w:sz w:val="28"/>
          <w:szCs w:val="28"/>
        </w:rPr>
        <w:t xml:space="preserve">даниях в Думе города Костромы я </w:t>
      </w:r>
      <w:r w:rsidRPr="00335FFC">
        <w:rPr>
          <w:rFonts w:ascii="Times New Roman" w:hAnsi="Times New Roman" w:cs="Times New Roman"/>
          <w:sz w:val="28"/>
          <w:szCs w:val="28"/>
        </w:rPr>
        <w:t>всегда отстаиваю интерес</w:t>
      </w:r>
      <w:r w:rsidR="008E6B3C">
        <w:rPr>
          <w:rFonts w:ascii="Times New Roman" w:hAnsi="Times New Roman" w:cs="Times New Roman"/>
          <w:sz w:val="28"/>
          <w:szCs w:val="28"/>
        </w:rPr>
        <w:t xml:space="preserve">ы жителей нашего округа, </w:t>
      </w:r>
      <w:r w:rsidRPr="00335FFC">
        <w:rPr>
          <w:rFonts w:ascii="Times New Roman" w:hAnsi="Times New Roman" w:cs="Times New Roman"/>
          <w:sz w:val="28"/>
          <w:szCs w:val="28"/>
        </w:rPr>
        <w:t xml:space="preserve"> занимаю активную позицию в работе депутатских комиссий.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93B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я, как депутат Думы г. Костромы продолжил работу  в следующих комиссиях:</w:t>
      </w:r>
    </w:p>
    <w:p w:rsidR="00335FFC" w:rsidRPr="005066CE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6CE">
        <w:rPr>
          <w:rFonts w:ascii="Times New Roman" w:hAnsi="Times New Roman" w:cs="Times New Roman"/>
          <w:sz w:val="28"/>
          <w:szCs w:val="28"/>
        </w:rPr>
        <w:t>1</w:t>
      </w:r>
      <w:r w:rsidR="00335FFC" w:rsidRPr="005066CE">
        <w:rPr>
          <w:rFonts w:ascii="Times New Roman" w:hAnsi="Times New Roman" w:cs="Times New Roman"/>
          <w:sz w:val="28"/>
          <w:szCs w:val="28"/>
        </w:rPr>
        <w:t>.</w:t>
      </w:r>
      <w:r w:rsidR="00335FFC" w:rsidRPr="005066CE">
        <w:rPr>
          <w:rFonts w:ascii="Times New Roman" w:hAnsi="Times New Roman" w:cs="Times New Roman"/>
          <w:sz w:val="28"/>
          <w:szCs w:val="28"/>
        </w:rPr>
        <w:tab/>
        <w:t>Комиссия по экономике и финансам (Заместитель председателя).</w:t>
      </w:r>
    </w:p>
    <w:p w:rsidR="00335FFC" w:rsidRPr="005066CE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6CE">
        <w:rPr>
          <w:rFonts w:ascii="Times New Roman" w:hAnsi="Times New Roman" w:cs="Times New Roman"/>
          <w:sz w:val="28"/>
          <w:szCs w:val="28"/>
        </w:rPr>
        <w:t>2</w:t>
      </w:r>
      <w:r w:rsidR="00335FFC" w:rsidRPr="005066CE">
        <w:rPr>
          <w:rFonts w:ascii="Times New Roman" w:hAnsi="Times New Roman" w:cs="Times New Roman"/>
          <w:sz w:val="28"/>
          <w:szCs w:val="28"/>
        </w:rPr>
        <w:t>.</w:t>
      </w:r>
      <w:r w:rsidR="00335FFC" w:rsidRPr="005066CE">
        <w:rPr>
          <w:rFonts w:ascii="Times New Roman" w:hAnsi="Times New Roman" w:cs="Times New Roman"/>
          <w:sz w:val="28"/>
          <w:szCs w:val="28"/>
        </w:rPr>
        <w:tab/>
        <w:t>Комиссия по развитию городского хозяйства.</w:t>
      </w:r>
    </w:p>
    <w:p w:rsidR="008B71D0" w:rsidRDefault="008B71D0" w:rsidP="0087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CE">
        <w:rPr>
          <w:rFonts w:ascii="Times New Roman" w:hAnsi="Times New Roman" w:cs="Times New Roman"/>
          <w:sz w:val="28"/>
          <w:szCs w:val="28"/>
        </w:rPr>
        <w:t>3.</w:t>
      </w:r>
      <w:r w:rsidRPr="005066CE">
        <w:rPr>
          <w:rFonts w:ascii="Times New Roman" w:hAnsi="Times New Roman" w:cs="Times New Roman"/>
          <w:sz w:val="28"/>
          <w:szCs w:val="28"/>
        </w:rPr>
        <w:tab/>
        <w:t>Комиссия по</w:t>
      </w:r>
      <w:r w:rsidRPr="008B71D0">
        <w:rPr>
          <w:rFonts w:ascii="Times New Roman" w:hAnsi="Times New Roman" w:cs="Times New Roman"/>
          <w:sz w:val="28"/>
          <w:szCs w:val="28"/>
        </w:rPr>
        <w:t xml:space="preserve"> подготовке проекта Правил землепользования и </w:t>
      </w:r>
      <w:proofErr w:type="gramStart"/>
      <w:r w:rsidRPr="008B71D0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71D0">
        <w:rPr>
          <w:rFonts w:ascii="Times New Roman" w:hAnsi="Times New Roman" w:cs="Times New Roman"/>
          <w:sz w:val="28"/>
          <w:szCs w:val="28"/>
        </w:rPr>
        <w:t xml:space="preserve"> Костромы.</w:t>
      </w:r>
    </w:p>
    <w:p w:rsidR="008B71D0" w:rsidRPr="008B71D0" w:rsidRDefault="008B71D0" w:rsidP="0087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CE">
        <w:rPr>
          <w:rFonts w:ascii="Times New Roman" w:hAnsi="Times New Roman" w:cs="Times New Roman"/>
          <w:sz w:val="28"/>
          <w:szCs w:val="28"/>
        </w:rPr>
        <w:t>4.</w:t>
      </w:r>
      <w:r w:rsidRPr="005066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66CE">
        <w:rPr>
          <w:rFonts w:ascii="Times New Roman" w:hAnsi="Times New Roman" w:cs="Times New Roman"/>
          <w:sz w:val="28"/>
          <w:szCs w:val="28"/>
        </w:rPr>
        <w:t>Единая комиссия по проведению конкурсов и аукционов на право заключения договоров безвозмездного пользования, договоров доверительного управления имуществом, иных договоров, пересматривающих переход прав в отношении муниципального имущества города Костромы, не закрепленного</w:t>
      </w:r>
      <w:r w:rsidRPr="008B71D0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по приватизации муниципального имущества, по продаже земельных участков, находящихся в муниципальной собственности города Костромы, земельных участков, государственная собственность на которые не разграничена и</w:t>
      </w:r>
      <w:proofErr w:type="gramEnd"/>
      <w:r w:rsidRPr="008B71D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таких участков.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D0">
        <w:rPr>
          <w:rFonts w:ascii="Times New Roman" w:hAnsi="Times New Roman" w:cs="Times New Roman"/>
          <w:sz w:val="28"/>
          <w:szCs w:val="28"/>
        </w:rPr>
        <w:t>.</w:t>
      </w:r>
      <w:r w:rsidRPr="008B71D0">
        <w:rPr>
          <w:rFonts w:ascii="Times New Roman" w:hAnsi="Times New Roman" w:cs="Times New Roman"/>
          <w:sz w:val="28"/>
          <w:szCs w:val="28"/>
        </w:rPr>
        <w:tab/>
        <w:t xml:space="preserve">Комиссия по </w:t>
      </w:r>
      <w:r w:rsidRPr="005066CE">
        <w:rPr>
          <w:rFonts w:ascii="Times New Roman" w:hAnsi="Times New Roman" w:cs="Times New Roman"/>
          <w:sz w:val="28"/>
          <w:szCs w:val="28"/>
        </w:rPr>
        <w:t>проведению торгов на право заключения договоров на размещение юридическими и физическими лицами рекламы</w:t>
      </w:r>
      <w:r w:rsidRPr="008B71D0">
        <w:rPr>
          <w:rFonts w:ascii="Times New Roman" w:hAnsi="Times New Roman" w:cs="Times New Roman"/>
          <w:sz w:val="28"/>
          <w:szCs w:val="28"/>
        </w:rPr>
        <w:t xml:space="preserve"> на муниципальном общественном транспорте города Костромы.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 работу в </w:t>
      </w:r>
      <w:r w:rsidRPr="00335FFC">
        <w:rPr>
          <w:rFonts w:ascii="Times New Roman" w:hAnsi="Times New Roman" w:cs="Times New Roman"/>
          <w:sz w:val="28"/>
          <w:szCs w:val="28"/>
        </w:rPr>
        <w:t>Совет по привлечению инвестиций на территории города Костромы.</w:t>
      </w:r>
    </w:p>
    <w:p w:rsidR="00963CA3" w:rsidRDefault="00963CA3" w:rsidP="008E6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A3">
        <w:rPr>
          <w:rFonts w:ascii="Times New Roman" w:hAnsi="Times New Roman" w:cs="Times New Roman"/>
          <w:sz w:val="28"/>
          <w:szCs w:val="28"/>
        </w:rPr>
        <w:t>За отчетный период на заседаниях постоянных комиссий Думы города и рабочих групп мной внесе</w:t>
      </w:r>
      <w:r w:rsidR="008E6B3C">
        <w:rPr>
          <w:rFonts w:ascii="Times New Roman" w:hAnsi="Times New Roman" w:cs="Times New Roman"/>
          <w:sz w:val="28"/>
          <w:szCs w:val="28"/>
        </w:rPr>
        <w:t>ны предложения по ряду вопросов</w:t>
      </w:r>
      <w:r w:rsidR="005066CE">
        <w:rPr>
          <w:rFonts w:ascii="Times New Roman" w:hAnsi="Times New Roman" w:cs="Times New Roman"/>
          <w:sz w:val="28"/>
          <w:szCs w:val="28"/>
        </w:rPr>
        <w:t>.</w:t>
      </w:r>
      <w:r w:rsidR="008E6B3C">
        <w:rPr>
          <w:rFonts w:ascii="Times New Roman" w:hAnsi="Times New Roman" w:cs="Times New Roman"/>
          <w:sz w:val="28"/>
          <w:szCs w:val="28"/>
        </w:rPr>
        <w:t xml:space="preserve">  Неоднократно проводил </w:t>
      </w:r>
      <w:r w:rsidR="005077B0">
        <w:rPr>
          <w:rFonts w:ascii="Times New Roman" w:hAnsi="Times New Roman" w:cs="Times New Roman"/>
          <w:sz w:val="28"/>
          <w:szCs w:val="28"/>
        </w:rPr>
        <w:t>приём</w:t>
      </w:r>
      <w:r w:rsidR="008E6B3C">
        <w:rPr>
          <w:rFonts w:ascii="Times New Roman" w:hAnsi="Times New Roman" w:cs="Times New Roman"/>
          <w:sz w:val="28"/>
          <w:szCs w:val="28"/>
        </w:rPr>
        <w:t xml:space="preserve"> в Общественной </w:t>
      </w:r>
      <w:r w:rsidR="005077B0">
        <w:rPr>
          <w:rFonts w:ascii="Times New Roman" w:hAnsi="Times New Roman" w:cs="Times New Roman"/>
          <w:sz w:val="28"/>
          <w:szCs w:val="28"/>
        </w:rPr>
        <w:t>приёмной</w:t>
      </w:r>
      <w:r w:rsidR="008E6B3C">
        <w:rPr>
          <w:rFonts w:ascii="Times New Roman" w:hAnsi="Times New Roman" w:cs="Times New Roman"/>
          <w:sz w:val="28"/>
          <w:szCs w:val="28"/>
        </w:rPr>
        <w:t xml:space="preserve"> партии «Единая Россия». </w:t>
      </w:r>
    </w:p>
    <w:p w:rsidR="008B71D0" w:rsidRPr="000468E3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8E3">
        <w:rPr>
          <w:rFonts w:ascii="Times New Roman" w:hAnsi="Times New Roman" w:cs="Times New Roman"/>
          <w:sz w:val="28"/>
          <w:szCs w:val="28"/>
        </w:rPr>
        <w:lastRenderedPageBreak/>
        <w:t>За отчетный пер</w:t>
      </w:r>
      <w:r w:rsidR="008743A3">
        <w:rPr>
          <w:rFonts w:ascii="Times New Roman" w:hAnsi="Times New Roman" w:cs="Times New Roman"/>
          <w:sz w:val="28"/>
          <w:szCs w:val="28"/>
        </w:rPr>
        <w:t>иод принимал участие в следующих</w:t>
      </w:r>
      <w:r w:rsidRPr="000468E3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8743A3" w:rsidRPr="008743A3" w:rsidRDefault="00C85D62" w:rsidP="008743A3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743A3">
        <w:rPr>
          <w:rFonts w:ascii="Times New Roman" w:hAnsi="Times New Roman" w:cs="Times New Roman"/>
          <w:sz w:val="28"/>
          <w:szCs w:val="28"/>
        </w:rPr>
        <w:t xml:space="preserve">9 Мая для жителей </w:t>
      </w:r>
      <w:r w:rsidR="008743A3" w:rsidRPr="008743A3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Pr="008743A3">
        <w:rPr>
          <w:rFonts w:ascii="Times New Roman" w:hAnsi="Times New Roman" w:cs="Times New Roman"/>
          <w:sz w:val="28"/>
          <w:szCs w:val="28"/>
        </w:rPr>
        <w:t xml:space="preserve">округа №2 </w:t>
      </w:r>
      <w:r w:rsidR="00C8567A" w:rsidRPr="008743A3">
        <w:rPr>
          <w:rFonts w:ascii="Times New Roman" w:hAnsi="Times New Roman" w:cs="Times New Roman"/>
          <w:sz w:val="28"/>
          <w:szCs w:val="28"/>
        </w:rPr>
        <w:t xml:space="preserve">и всех желающих костромичей собственными силами  была </w:t>
      </w:r>
      <w:r w:rsidRPr="008743A3">
        <w:rPr>
          <w:rFonts w:ascii="Times New Roman" w:hAnsi="Times New Roman" w:cs="Times New Roman"/>
          <w:sz w:val="28"/>
          <w:szCs w:val="28"/>
        </w:rPr>
        <w:t xml:space="preserve"> организованна полевая кух</w:t>
      </w:r>
      <w:r w:rsidR="00690933" w:rsidRPr="008743A3">
        <w:rPr>
          <w:rFonts w:ascii="Times New Roman" w:hAnsi="Times New Roman" w:cs="Times New Roman"/>
          <w:sz w:val="28"/>
          <w:szCs w:val="28"/>
        </w:rPr>
        <w:t>ня и праздничная программа;</w:t>
      </w:r>
      <w:r w:rsidR="008B71D0" w:rsidRPr="0087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62" w:rsidRDefault="008B71D0" w:rsidP="00690E62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743A3">
        <w:rPr>
          <w:rFonts w:ascii="Times New Roman" w:hAnsi="Times New Roman" w:cs="Times New Roman"/>
          <w:sz w:val="28"/>
          <w:szCs w:val="28"/>
        </w:rPr>
        <w:t xml:space="preserve">В День знаний 1 </w:t>
      </w:r>
      <w:r w:rsidR="00C85D62" w:rsidRPr="008743A3">
        <w:rPr>
          <w:rFonts w:ascii="Times New Roman" w:hAnsi="Times New Roman" w:cs="Times New Roman"/>
          <w:sz w:val="28"/>
          <w:szCs w:val="28"/>
        </w:rPr>
        <w:t>с</w:t>
      </w:r>
      <w:r w:rsidR="000468E3" w:rsidRPr="008743A3">
        <w:rPr>
          <w:rFonts w:ascii="Times New Roman" w:hAnsi="Times New Roman" w:cs="Times New Roman"/>
          <w:sz w:val="28"/>
          <w:szCs w:val="28"/>
        </w:rPr>
        <w:t xml:space="preserve">ентября </w:t>
      </w:r>
      <w:r w:rsidR="00C85D62" w:rsidRPr="008743A3">
        <w:rPr>
          <w:rFonts w:ascii="Times New Roman" w:hAnsi="Times New Roman" w:cs="Times New Roman"/>
          <w:sz w:val="28"/>
          <w:szCs w:val="28"/>
        </w:rPr>
        <w:t xml:space="preserve">принял участие в праздничной линейке </w:t>
      </w:r>
      <w:proofErr w:type="gramStart"/>
      <w:r w:rsidR="00C85D62" w:rsidRPr="008743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D62" w:rsidRPr="0087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67" w:rsidRPr="008B71D0" w:rsidRDefault="00802267" w:rsidP="00690E62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Конституции </w:t>
      </w:r>
      <w:r w:rsidR="00690E62">
        <w:rPr>
          <w:rFonts w:ascii="Times New Roman" w:hAnsi="Times New Roman" w:cs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>провёл открытый урок с учащимися в школе №10 города Костромы.</w:t>
      </w:r>
    </w:p>
    <w:p w:rsidR="000468E3" w:rsidRPr="00335FFC" w:rsidRDefault="000468E3" w:rsidP="008743A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Важная часть работы депутата – оказание помощи в проведении общественных мероприятий. Мы уделяем особое внимание организации досу</w:t>
      </w:r>
      <w:r>
        <w:rPr>
          <w:rFonts w:ascii="Times New Roman" w:hAnsi="Times New Roman" w:cs="Times New Roman"/>
          <w:sz w:val="28"/>
          <w:szCs w:val="28"/>
        </w:rPr>
        <w:t>га жителей нашего округа. В 201</w:t>
      </w:r>
      <w:r w:rsidR="00802267">
        <w:rPr>
          <w:rFonts w:ascii="Times New Roman" w:hAnsi="Times New Roman" w:cs="Times New Roman"/>
          <w:sz w:val="28"/>
          <w:szCs w:val="28"/>
        </w:rPr>
        <w:t>8</w:t>
      </w:r>
      <w:r w:rsidRPr="00335FFC">
        <w:rPr>
          <w:rFonts w:ascii="Times New Roman" w:hAnsi="Times New Roman" w:cs="Times New Roman"/>
          <w:sz w:val="28"/>
          <w:szCs w:val="28"/>
        </w:rPr>
        <w:t xml:space="preserve"> году совместными усилиями были проведены следующие мероприятия:</w:t>
      </w:r>
    </w:p>
    <w:p w:rsidR="000468E3" w:rsidRPr="00C63C64" w:rsidRDefault="00C63C64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468E3" w:rsidRPr="00C63C64">
        <w:rPr>
          <w:rFonts w:ascii="Times New Roman" w:hAnsi="Times New Roman" w:cs="Times New Roman"/>
          <w:sz w:val="28"/>
          <w:szCs w:val="28"/>
        </w:rPr>
        <w:t xml:space="preserve">Праздничные мероприятия «Рождественские посиделки» 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ЦДТ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  - ёлка, конкурсы, чаепитие</w:t>
      </w:r>
      <w:r w:rsidR="00690933"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тружеников тыла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>, вручение цветов и подарков;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женщин с 8-м 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68E3" w:rsidRPr="00335FFC">
        <w:rPr>
          <w:rFonts w:ascii="Times New Roman" w:hAnsi="Times New Roman" w:cs="Times New Roman"/>
          <w:sz w:val="28"/>
          <w:szCs w:val="28"/>
        </w:rPr>
        <w:t>Праздничные мероприятия, посвященные «Широкой масленице»</w:t>
      </w:r>
      <w:r w:rsidR="008743A3">
        <w:rPr>
          <w:rFonts w:ascii="Times New Roman" w:hAnsi="Times New Roman" w:cs="Times New Roman"/>
          <w:sz w:val="28"/>
          <w:szCs w:val="28"/>
        </w:rPr>
        <w:t xml:space="preserve">. 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Места проведения: </w:t>
      </w:r>
      <w:proofErr w:type="spellStart"/>
      <w:r w:rsidR="00690E6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90E62">
        <w:rPr>
          <w:rFonts w:ascii="Times New Roman" w:hAnsi="Times New Roman" w:cs="Times New Roman"/>
          <w:sz w:val="28"/>
          <w:szCs w:val="28"/>
        </w:rPr>
        <w:t xml:space="preserve"> №</w:t>
      </w:r>
      <w:r w:rsidR="00C8567A">
        <w:rPr>
          <w:rFonts w:ascii="Times New Roman" w:hAnsi="Times New Roman" w:cs="Times New Roman"/>
          <w:sz w:val="28"/>
          <w:szCs w:val="28"/>
        </w:rPr>
        <w:t xml:space="preserve"> 10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E3" w:rsidRPr="00335FFC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0468E3" w:rsidRPr="00335FFC">
        <w:rPr>
          <w:rFonts w:ascii="Times New Roman" w:hAnsi="Times New Roman" w:cs="Times New Roman"/>
          <w:sz w:val="28"/>
          <w:szCs w:val="28"/>
        </w:rPr>
        <w:t xml:space="preserve"> «Некрасовское»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УВОВ и тружеников тыла с Днем Победы на дому</w:t>
      </w:r>
      <w:r>
        <w:rPr>
          <w:rFonts w:ascii="Times New Roman" w:hAnsi="Times New Roman" w:cs="Times New Roman"/>
          <w:sz w:val="28"/>
          <w:szCs w:val="28"/>
        </w:rPr>
        <w:t>, вручение памятных подарков;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933">
        <w:rPr>
          <w:rFonts w:ascii="Times New Roman" w:hAnsi="Times New Roman" w:cs="Times New Roman"/>
          <w:sz w:val="28"/>
          <w:szCs w:val="28"/>
        </w:rPr>
        <w:t xml:space="preserve">. </w:t>
      </w:r>
      <w:r w:rsidRPr="00335FFC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Победы, по адресам: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ЦДТ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ТОС ул. Терешковой, д. 52;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ТОС ул. «Некрасовское»;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«Андреевская слобода»;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Праздничные мероприятия, посвященные Дню Победы. Организация </w:t>
      </w:r>
      <w:r>
        <w:rPr>
          <w:rFonts w:ascii="Times New Roman" w:hAnsi="Times New Roman" w:cs="Times New Roman"/>
          <w:sz w:val="28"/>
          <w:szCs w:val="28"/>
        </w:rPr>
        <w:t>«Полевой кухни» по адресу</w:t>
      </w:r>
      <w:r w:rsidR="000468E3" w:rsidRPr="00335FFC">
        <w:rPr>
          <w:rFonts w:ascii="Times New Roman" w:hAnsi="Times New Roman" w:cs="Times New Roman"/>
          <w:sz w:val="28"/>
          <w:szCs w:val="28"/>
        </w:rPr>
        <w:t>:</w:t>
      </w:r>
      <w:r w:rsidR="008743A3">
        <w:rPr>
          <w:rFonts w:ascii="Times New Roman" w:hAnsi="Times New Roman" w:cs="Times New Roman"/>
          <w:sz w:val="28"/>
          <w:szCs w:val="28"/>
        </w:rPr>
        <w:t xml:space="preserve">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Н</w:t>
      </w:r>
      <w:r w:rsidR="008743A3">
        <w:rPr>
          <w:rFonts w:ascii="Times New Roman" w:hAnsi="Times New Roman" w:cs="Times New Roman"/>
          <w:sz w:val="28"/>
          <w:szCs w:val="28"/>
        </w:rPr>
        <w:t>екрасовское шоссе, д. 50-52, 56;</w:t>
      </w:r>
    </w:p>
    <w:p w:rsidR="000468E3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468E3" w:rsidRPr="00335FFC">
        <w:rPr>
          <w:rFonts w:ascii="Times New Roman" w:hAnsi="Times New Roman" w:cs="Times New Roman"/>
          <w:sz w:val="28"/>
          <w:szCs w:val="28"/>
        </w:rPr>
        <w:t>Праздничные меро</w:t>
      </w:r>
      <w:r w:rsidR="008743A3">
        <w:rPr>
          <w:rFonts w:ascii="Times New Roman" w:hAnsi="Times New Roman" w:cs="Times New Roman"/>
          <w:sz w:val="28"/>
          <w:szCs w:val="28"/>
        </w:rPr>
        <w:t>приятия, посвященные Дню Матери;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Праздничные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приуроченные  к</w:t>
      </w:r>
      <w:r w:rsidR="008743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дню пожилого человека, </w:t>
      </w:r>
      <w:r w:rsidR="008743A3">
        <w:rPr>
          <w:rFonts w:ascii="Times New Roman" w:hAnsi="Times New Roman" w:cs="Times New Roman"/>
          <w:sz w:val="28"/>
          <w:szCs w:val="28"/>
        </w:rPr>
        <w:t xml:space="preserve"> в том числе поздравления пожилых людей на дому;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</w:t>
      </w:r>
      <w:r w:rsidR="00690E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Поздравления на дому юбиляров</w:t>
      </w:r>
      <w:r w:rsidR="00690E62">
        <w:rPr>
          <w:rFonts w:ascii="Times New Roman" w:hAnsi="Times New Roman" w:cs="Times New Roman"/>
          <w:sz w:val="28"/>
          <w:szCs w:val="28"/>
        </w:rPr>
        <w:t xml:space="preserve"> – старожилов ветеранов труда и тружеников тыла</w:t>
      </w:r>
      <w:r w:rsidR="008743A3"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</w:t>
      </w:r>
      <w:r w:rsidR="005077B0">
        <w:rPr>
          <w:rFonts w:ascii="Times New Roman" w:hAnsi="Times New Roman" w:cs="Times New Roman"/>
          <w:sz w:val="28"/>
          <w:szCs w:val="28"/>
        </w:rPr>
        <w:t>1</w:t>
      </w:r>
      <w:r w:rsidRPr="00335FFC">
        <w:rPr>
          <w:rFonts w:ascii="Times New Roman" w:hAnsi="Times New Roman" w:cs="Times New Roman"/>
          <w:sz w:val="28"/>
          <w:szCs w:val="28"/>
        </w:rPr>
        <w:t>.</w:t>
      </w:r>
      <w:r w:rsidRPr="00335FFC">
        <w:rPr>
          <w:rFonts w:ascii="Times New Roman" w:hAnsi="Times New Roman" w:cs="Times New Roman"/>
          <w:sz w:val="28"/>
          <w:szCs w:val="28"/>
        </w:rPr>
        <w:tab/>
        <w:t>Встреча и обсуждение насущных проблем со старшими по домам</w:t>
      </w:r>
      <w:r w:rsidR="008743A3">
        <w:rPr>
          <w:rFonts w:ascii="Times New Roman" w:hAnsi="Times New Roman" w:cs="Times New Roman"/>
          <w:sz w:val="28"/>
          <w:szCs w:val="28"/>
        </w:rPr>
        <w:t>.</w:t>
      </w:r>
    </w:p>
    <w:p w:rsidR="008743A3" w:rsidRDefault="00D81FA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Думы г. Костромы  невозможна без участия и поддержки жителей  избирательного округа.  Именно совместными усилиями уже многое сделано, однако еще многое предстоит воплотить в жизнь.</w:t>
      </w:r>
      <w:r w:rsidR="0082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B0">
        <w:rPr>
          <w:rFonts w:ascii="Times New Roman" w:hAnsi="Times New Roman" w:cs="Times New Roman"/>
          <w:sz w:val="28"/>
          <w:szCs w:val="28"/>
        </w:rPr>
        <w:t>З</w:t>
      </w:r>
      <w:r w:rsidR="00963CA3">
        <w:rPr>
          <w:rFonts w:ascii="Times New Roman" w:hAnsi="Times New Roman" w:cs="Times New Roman"/>
          <w:sz w:val="28"/>
          <w:szCs w:val="28"/>
        </w:rPr>
        <w:t xml:space="preserve">а отчетный период мною неоднократно </w:t>
      </w:r>
      <w:r w:rsidR="00825A43">
        <w:rPr>
          <w:rFonts w:ascii="Times New Roman" w:hAnsi="Times New Roman" w:cs="Times New Roman"/>
          <w:sz w:val="28"/>
          <w:szCs w:val="28"/>
        </w:rPr>
        <w:t>вопрос с капитальным и текущим ре</w:t>
      </w:r>
      <w:r w:rsidR="00B01DD5">
        <w:rPr>
          <w:rFonts w:ascii="Times New Roman" w:hAnsi="Times New Roman" w:cs="Times New Roman"/>
          <w:sz w:val="28"/>
          <w:szCs w:val="28"/>
        </w:rPr>
        <w:t xml:space="preserve">монтом домов, так как многие  </w:t>
      </w:r>
      <w:r w:rsidR="00825A43">
        <w:rPr>
          <w:rFonts w:ascii="Times New Roman" w:hAnsi="Times New Roman" w:cs="Times New Roman"/>
          <w:sz w:val="28"/>
          <w:szCs w:val="28"/>
        </w:rPr>
        <w:t>из них находятся в неудовл</w:t>
      </w:r>
      <w:r w:rsidR="00B52BA5">
        <w:rPr>
          <w:rFonts w:ascii="Times New Roman" w:hAnsi="Times New Roman" w:cs="Times New Roman"/>
          <w:sz w:val="28"/>
          <w:szCs w:val="28"/>
        </w:rPr>
        <w:t xml:space="preserve">етворительном состоянии, </w:t>
      </w:r>
      <w:r w:rsidR="00825A43">
        <w:rPr>
          <w:rFonts w:ascii="Times New Roman" w:hAnsi="Times New Roman" w:cs="Times New Roman"/>
          <w:sz w:val="28"/>
          <w:szCs w:val="28"/>
        </w:rPr>
        <w:t>акт</w:t>
      </w:r>
      <w:r w:rsidR="008743A3">
        <w:rPr>
          <w:rFonts w:ascii="Times New Roman" w:hAnsi="Times New Roman" w:cs="Times New Roman"/>
          <w:sz w:val="28"/>
          <w:szCs w:val="28"/>
        </w:rPr>
        <w:t>уален вопрос ремонта</w:t>
      </w:r>
      <w:r w:rsidR="00825A43">
        <w:rPr>
          <w:rFonts w:ascii="Times New Roman" w:hAnsi="Times New Roman" w:cs="Times New Roman"/>
          <w:sz w:val="28"/>
          <w:szCs w:val="28"/>
        </w:rPr>
        <w:t xml:space="preserve"> пешех</w:t>
      </w:r>
      <w:r w:rsidR="00B52BA5">
        <w:rPr>
          <w:rFonts w:ascii="Times New Roman" w:hAnsi="Times New Roman" w:cs="Times New Roman"/>
          <w:sz w:val="28"/>
          <w:szCs w:val="28"/>
        </w:rPr>
        <w:t>одных дорожек и благоустройство</w:t>
      </w:r>
      <w:r w:rsidR="00B01DD5">
        <w:rPr>
          <w:rFonts w:ascii="Times New Roman" w:hAnsi="Times New Roman" w:cs="Times New Roman"/>
          <w:sz w:val="28"/>
          <w:szCs w:val="28"/>
        </w:rPr>
        <w:t xml:space="preserve"> остановок общественного транспорта. </w:t>
      </w:r>
    </w:p>
    <w:p w:rsidR="008743A3" w:rsidRPr="00335FFC" w:rsidRDefault="008743A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депутатской деятельности я руководствуюсь принципами открытости и прозрачности. Каждый четвертый понедельник месяца мною проводится прием граждан с 17.00 по 19.00, по адресу</w:t>
      </w:r>
      <w:r w:rsidRPr="00FE18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ул. Покровского, д. 45 (общественный пункт охраны правопорядка), четвертый четверг месяца с 17.00 по 19.00, по адресу</w:t>
      </w:r>
      <w:r w:rsidRPr="00FC1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пр-т Текстильщиков, д. 73 (ОГБПОУ «Костромской энергетический техникум им. Ф.В. Чижова).  </w:t>
      </w:r>
    </w:p>
    <w:p w:rsidR="00335FFC" w:rsidRPr="00335FFC" w:rsidRDefault="00B52BA5" w:rsidP="005077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хочу</w:t>
      </w:r>
      <w:r w:rsidR="00B01DD5">
        <w:rPr>
          <w:rFonts w:ascii="Times New Roman" w:hAnsi="Times New Roman" w:cs="Times New Roman"/>
          <w:sz w:val="28"/>
          <w:szCs w:val="28"/>
        </w:rPr>
        <w:t xml:space="preserve"> выразить слова признательности всем тем, кто </w:t>
      </w:r>
      <w:r w:rsidR="00C63C64">
        <w:rPr>
          <w:rFonts w:ascii="Times New Roman" w:hAnsi="Times New Roman" w:cs="Times New Roman"/>
          <w:sz w:val="28"/>
          <w:szCs w:val="28"/>
        </w:rPr>
        <w:t xml:space="preserve">помогал и </w:t>
      </w:r>
      <w:r w:rsidR="00B01DD5">
        <w:rPr>
          <w:rFonts w:ascii="Times New Roman" w:hAnsi="Times New Roman" w:cs="Times New Roman"/>
          <w:sz w:val="28"/>
          <w:szCs w:val="28"/>
        </w:rPr>
        <w:t>помогает в моей работе, а так же жителям наше</w:t>
      </w:r>
      <w:r w:rsidR="008743A3">
        <w:rPr>
          <w:rFonts w:ascii="Times New Roman" w:hAnsi="Times New Roman" w:cs="Times New Roman"/>
          <w:sz w:val="28"/>
          <w:szCs w:val="28"/>
        </w:rPr>
        <w:t>го округа за оказанное доверие!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ваш депутат Невский И.В.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786" w:rsidRPr="00335FFC" w:rsidRDefault="004E30E8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0786" w:rsidRPr="0033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6A9"/>
    <w:multiLevelType w:val="hybridMultilevel"/>
    <w:tmpl w:val="DF7C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813A5"/>
    <w:multiLevelType w:val="hybridMultilevel"/>
    <w:tmpl w:val="986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A"/>
    <w:rsid w:val="000468E3"/>
    <w:rsid w:val="00117CD6"/>
    <w:rsid w:val="001616C9"/>
    <w:rsid w:val="00335FFC"/>
    <w:rsid w:val="00352D33"/>
    <w:rsid w:val="004439E4"/>
    <w:rsid w:val="004E30E8"/>
    <w:rsid w:val="005066CE"/>
    <w:rsid w:val="005077B0"/>
    <w:rsid w:val="005310F9"/>
    <w:rsid w:val="00593B8E"/>
    <w:rsid w:val="00622BE2"/>
    <w:rsid w:val="00690933"/>
    <w:rsid w:val="00690E62"/>
    <w:rsid w:val="006B0953"/>
    <w:rsid w:val="007059FC"/>
    <w:rsid w:val="00802267"/>
    <w:rsid w:val="00825A43"/>
    <w:rsid w:val="008743A3"/>
    <w:rsid w:val="008B71D0"/>
    <w:rsid w:val="008E342F"/>
    <w:rsid w:val="008E6B3C"/>
    <w:rsid w:val="00963CA3"/>
    <w:rsid w:val="009A7AFB"/>
    <w:rsid w:val="00AF6870"/>
    <w:rsid w:val="00B01DD5"/>
    <w:rsid w:val="00B52BA5"/>
    <w:rsid w:val="00C04F76"/>
    <w:rsid w:val="00C63C64"/>
    <w:rsid w:val="00C8567A"/>
    <w:rsid w:val="00C85D62"/>
    <w:rsid w:val="00CD082A"/>
    <w:rsid w:val="00D81FAC"/>
    <w:rsid w:val="00E27AEF"/>
    <w:rsid w:val="00E54312"/>
    <w:rsid w:val="00E5713C"/>
    <w:rsid w:val="00EE01F3"/>
    <w:rsid w:val="00F34B62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C84A-1F2A-4954-A763-574C68EC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Опанасюк</dc:creator>
  <cp:lastModifiedBy>Ольга Кривошеева</cp:lastModifiedBy>
  <cp:revision>6</cp:revision>
  <cp:lastPrinted>2019-01-31T07:43:00Z</cp:lastPrinted>
  <dcterms:created xsi:type="dcterms:W3CDTF">2019-01-23T08:26:00Z</dcterms:created>
  <dcterms:modified xsi:type="dcterms:W3CDTF">2019-01-31T08:03:00Z</dcterms:modified>
</cp:coreProperties>
</file>